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E6F" w:rsidRDefault="003A2639">
      <w:pPr>
        <w:pStyle w:val="Standard"/>
      </w:pPr>
      <w:r>
        <w:rPr>
          <w:rFonts w:eastAsia="汉鼎繁印篆"/>
          <w:sz w:val="36"/>
          <w:szCs w:val="36"/>
        </w:rPr>
        <w:t>晴光</w:t>
      </w:r>
      <w:r>
        <w:rPr>
          <w:rFonts w:eastAsia="王漢宗中行書繁"/>
          <w:sz w:val="36"/>
          <w:szCs w:val="36"/>
        </w:rPr>
        <w:t>生命美學</w:t>
      </w:r>
      <w:r>
        <w:rPr>
          <w:rFonts w:eastAsia="MiddleSaxonyText"/>
          <w:sz w:val="30"/>
          <w:szCs w:val="30"/>
        </w:rPr>
        <w:t xml:space="preserve">   </w:t>
      </w:r>
      <w:proofErr w:type="spellStart"/>
      <w:r>
        <w:rPr>
          <w:rFonts w:ascii="Old English Text MT" w:eastAsia="MiddleSaxonyText" w:hAnsi="Old English Text MT"/>
          <w:sz w:val="30"/>
          <w:szCs w:val="30"/>
        </w:rPr>
        <w:t>Ching</w:t>
      </w:r>
      <w:proofErr w:type="spellEnd"/>
      <w:r>
        <w:rPr>
          <w:rFonts w:ascii="Old English Text MT" w:eastAsia="MiddleSaxonyText" w:hAnsi="Old English Text MT"/>
          <w:sz w:val="30"/>
          <w:szCs w:val="30"/>
        </w:rPr>
        <w:t xml:space="preserve"> </w:t>
      </w:r>
      <w:proofErr w:type="spellStart"/>
      <w:r>
        <w:rPr>
          <w:rFonts w:ascii="Old English Text MT" w:eastAsia="MiddleSaxonyText" w:hAnsi="Old English Text MT"/>
          <w:sz w:val="30"/>
          <w:szCs w:val="30"/>
        </w:rPr>
        <w:t>Kuang</w:t>
      </w:r>
      <w:proofErr w:type="spellEnd"/>
      <w:r>
        <w:rPr>
          <w:rFonts w:ascii="Old English Text MT" w:eastAsia="MiddleSaxonyText" w:hAnsi="Old English Text MT"/>
          <w:sz w:val="30"/>
          <w:szCs w:val="30"/>
        </w:rPr>
        <w:t xml:space="preserve"> Aesthetics of Life  </w:t>
      </w:r>
      <w:r w:rsidR="00633A9C">
        <w:rPr>
          <w:rFonts w:ascii="MiddleSaxonyText" w:eastAsia="MiddleSaxonyText" w:hAnsi="MiddleSaxonyText"/>
          <w:sz w:val="30"/>
          <w:szCs w:val="30"/>
        </w:rPr>
        <w:t xml:space="preserve">    </w:t>
      </w:r>
      <w:r>
        <w:rPr>
          <w:rFonts w:ascii="MiddleSaxonyText" w:eastAsia="王漢宗中行書繁" w:hAnsi="MiddleSaxonyText"/>
        </w:rPr>
        <w:t>安心專案禮儀服務規劃清單</w:t>
      </w:r>
    </w:p>
    <w:p w:rsidR="00424E6F" w:rsidRDefault="003A2639">
      <w:pPr>
        <w:pStyle w:val="Standard"/>
        <w:rPr>
          <w:rFonts w:ascii="MiddleSaxonyText" w:eastAsia="MiddleSaxonyText" w:hAnsi="MiddleSaxonyText"/>
          <w:sz w:val="30"/>
          <w:szCs w:val="30"/>
        </w:rPr>
      </w:pPr>
      <w:r>
        <w:rPr>
          <w:rFonts w:ascii="MiddleSaxonyText" w:eastAsia="MiddleSaxonyText" w:hAnsi="MiddleSaxonyText"/>
          <w:sz w:val="30"/>
          <w:szCs w:val="30"/>
        </w:rPr>
        <w:t xml:space="preserve">                                      </w:t>
      </w:r>
      <w:r w:rsidR="00633A9C">
        <w:rPr>
          <w:rFonts w:ascii="MiddleSaxonyText" w:eastAsia="MiddleSaxonyText" w:hAnsi="MiddleSaxonyText"/>
          <w:sz w:val="30"/>
          <w:szCs w:val="30"/>
        </w:rPr>
        <w:t xml:space="preserve">                </w:t>
      </w:r>
      <w:r>
        <w:rPr>
          <w:rFonts w:ascii="MiddleSaxonyText" w:eastAsia="MiddleSaxonyText" w:hAnsi="MiddleSaxonyText"/>
          <w:sz w:val="30"/>
          <w:szCs w:val="30"/>
        </w:rPr>
        <w:t xml:space="preserve">   </w:t>
      </w:r>
      <w:r w:rsidR="00633A9C">
        <w:rPr>
          <w:rFonts w:ascii="MiddleSaxonyText" w:eastAsiaTheme="minorEastAsia" w:hAnsi="MiddleSaxonyText" w:hint="eastAsia"/>
          <w:sz w:val="30"/>
          <w:szCs w:val="30"/>
        </w:rPr>
        <w:t xml:space="preserve">             </w:t>
      </w:r>
      <w:r>
        <w:rPr>
          <w:rFonts w:ascii="MiddleSaxonyText" w:eastAsia="MiddleSaxonyText" w:hAnsi="MiddleSaxonyText"/>
          <w:sz w:val="30"/>
          <w:szCs w:val="30"/>
        </w:rPr>
        <w:t>24</w:t>
      </w:r>
      <w:r>
        <w:rPr>
          <w:rFonts w:ascii="Algerian" w:eastAsia="MiddleSaxonyText" w:hAnsi="Algerian"/>
          <w:sz w:val="30"/>
          <w:szCs w:val="30"/>
        </w:rPr>
        <w:t>H</w:t>
      </w:r>
      <w:r>
        <w:rPr>
          <w:rFonts w:ascii="MiddleSaxonyText" w:eastAsia="MiddleSaxonyText" w:hAnsi="MiddleSaxonyText"/>
          <w:sz w:val="30"/>
          <w:szCs w:val="30"/>
        </w:rPr>
        <w:t xml:space="preserve">免付費諮詢專線: </w:t>
      </w:r>
      <w:r>
        <w:rPr>
          <w:rFonts w:ascii="細明體_HKSCS" w:eastAsia="MiddleSaxonyText" w:hAnsi="細明體_HKSCS"/>
          <w:b/>
          <w:bCs/>
        </w:rPr>
        <w:t>0800-040-484</w:t>
      </w:r>
    </w:p>
    <w:tbl>
      <w:tblPr>
        <w:tblW w:w="9639" w:type="dxa"/>
        <w:tblInd w:w="-9" w:type="dxa"/>
        <w:tblLayout w:type="fixed"/>
        <w:tblCellMar>
          <w:left w:w="10" w:type="dxa"/>
          <w:right w:w="10" w:type="dxa"/>
        </w:tblCellMar>
        <w:tblLook w:val="0000" w:firstRow="0" w:lastRow="0" w:firstColumn="0" w:lastColumn="0" w:noHBand="0" w:noVBand="0"/>
      </w:tblPr>
      <w:tblGrid>
        <w:gridCol w:w="3780"/>
        <w:gridCol w:w="975"/>
        <w:gridCol w:w="945"/>
        <w:gridCol w:w="3939"/>
      </w:tblGrid>
      <w:tr w:rsidR="00424E6F">
        <w:tc>
          <w:tcPr>
            <w:tcW w:w="3780" w:type="dxa"/>
            <w:tcBorders>
              <w:top w:val="single" w:sz="2" w:space="0" w:color="000000"/>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項目品名</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規格</w:t>
            </w:r>
          </w:p>
        </w:tc>
        <w:tc>
          <w:tcPr>
            <w:tcW w:w="945" w:type="dxa"/>
            <w:tcBorders>
              <w:top w:val="single" w:sz="2" w:space="0" w:color="000000"/>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數量</w:t>
            </w:r>
          </w:p>
        </w:tc>
        <w:tc>
          <w:tcPr>
            <w:tcW w:w="393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備註</w:t>
            </w: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rPr>
                <w:color w:val="FF0000"/>
              </w:rPr>
            </w:pPr>
            <w:r>
              <w:rPr>
                <w:color w:val="FF0000"/>
              </w:rPr>
              <w:t>遺體接運</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 xml:space="preserve"> </w:t>
            </w: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遺體接運服務車</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輛</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 xml:space="preserve"> </w:t>
            </w:r>
            <w:r>
              <w:t>提供區域內遺體接運服務</w:t>
            </w: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proofErr w:type="gramStart"/>
            <w:r>
              <w:t>陀羅</w:t>
            </w:r>
            <w:proofErr w:type="gramEnd"/>
            <w:r>
              <w:t>尼經往生被</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件</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精緻蓮花</w:t>
            </w:r>
            <w:proofErr w:type="gramStart"/>
            <w:r>
              <w:t>絲綢繡被組</w:t>
            </w:r>
            <w:proofErr w:type="gramEnd"/>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套</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環保遺體保存袋</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件</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念佛機</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台</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專任禮儀師</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名</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提供</w:t>
            </w:r>
            <w:r>
              <w:t>24H</w:t>
            </w:r>
            <w:r>
              <w:t>禮儀諮詢及服務</w:t>
            </w: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proofErr w:type="gramStart"/>
            <w:r>
              <w:t>接體服務</w:t>
            </w:r>
            <w:proofErr w:type="gramEnd"/>
            <w:r>
              <w:t>人員</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名</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2</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rPr>
                <w:color w:val="FF0000"/>
              </w:rPr>
            </w:pPr>
            <w:r>
              <w:rPr>
                <w:color w:val="FF0000"/>
              </w:rPr>
              <w:t>靈堂豎立</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jc w:val="center"/>
            </w:pP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15</w:t>
            </w:r>
            <w:r>
              <w:t>吋遺像</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組</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1   </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含藝術相框</w:t>
            </w:r>
            <w:proofErr w:type="gramStart"/>
            <w:r>
              <w:t>及相花</w:t>
            </w:r>
            <w:proofErr w:type="gramEnd"/>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靈位祭祀用品</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含花果祭品靈前用品等</w:t>
            </w: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遺體冷凍櫃</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台</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靈前帆布鐵架</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尺</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10</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proofErr w:type="gramStart"/>
            <w:r>
              <w:t>含靈前圍廳布</w:t>
            </w:r>
            <w:proofErr w:type="gramEnd"/>
            <w:r>
              <w:t>幔</w:t>
            </w: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小靈堂佈置</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1  </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proofErr w:type="gramStart"/>
            <w:r>
              <w:t>含靈前</w:t>
            </w:r>
            <w:proofErr w:type="gramEnd"/>
            <w:r>
              <w:t>用品</w:t>
            </w: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rPr>
                <w:color w:val="FF0000"/>
              </w:rPr>
            </w:pPr>
            <w:proofErr w:type="gramStart"/>
            <w:r>
              <w:rPr>
                <w:color w:val="FF0000"/>
              </w:rPr>
              <w:t>殮</w:t>
            </w:r>
            <w:proofErr w:type="gramEnd"/>
            <w:r>
              <w:rPr>
                <w:color w:val="FF0000"/>
              </w:rPr>
              <w:t>儀用品及服務</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遺體冰存服務人員</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名</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2   </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含進退冰服務</w:t>
            </w: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淨身更衣服務人員</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名</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2</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高級環保火化壽木</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具</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proofErr w:type="gramStart"/>
            <w:r>
              <w:t>放板服務</w:t>
            </w:r>
            <w:proofErr w:type="gramEnd"/>
            <w:r>
              <w:t>人員</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名</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2</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台灣製高級</w:t>
            </w:r>
            <w:proofErr w:type="gramStart"/>
            <w:r>
              <w:t>天然絲</w:t>
            </w:r>
            <w:proofErr w:type="gramEnd"/>
            <w:r>
              <w:t>壽衣</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套</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壽內用品</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rPr>
                <w:sz w:val="20"/>
                <w:szCs w:val="20"/>
              </w:rPr>
            </w:pPr>
            <w:proofErr w:type="gramStart"/>
            <w:r>
              <w:rPr>
                <w:sz w:val="20"/>
                <w:szCs w:val="20"/>
              </w:rPr>
              <w:t>入殮紙料</w:t>
            </w:r>
            <w:proofErr w:type="gramEnd"/>
            <w:r>
              <w:rPr>
                <w:sz w:val="20"/>
                <w:szCs w:val="20"/>
              </w:rPr>
              <w:t>.</w:t>
            </w:r>
            <w:r>
              <w:rPr>
                <w:sz w:val="20"/>
                <w:szCs w:val="20"/>
              </w:rPr>
              <w:t>童男女</w:t>
            </w:r>
            <w:r>
              <w:rPr>
                <w:sz w:val="20"/>
                <w:szCs w:val="20"/>
              </w:rPr>
              <w:t>.</w:t>
            </w:r>
            <w:r>
              <w:rPr>
                <w:sz w:val="20"/>
                <w:szCs w:val="20"/>
              </w:rPr>
              <w:t>腳踏金銀</w:t>
            </w:r>
            <w:r>
              <w:rPr>
                <w:sz w:val="20"/>
                <w:szCs w:val="20"/>
              </w:rPr>
              <w:t>.</w:t>
            </w:r>
            <w:r>
              <w:rPr>
                <w:sz w:val="20"/>
                <w:szCs w:val="20"/>
              </w:rPr>
              <w:t>荷包</w:t>
            </w:r>
            <w:r>
              <w:rPr>
                <w:sz w:val="20"/>
                <w:szCs w:val="20"/>
              </w:rPr>
              <w:t>.</w:t>
            </w:r>
            <w:r>
              <w:rPr>
                <w:sz w:val="20"/>
                <w:szCs w:val="20"/>
              </w:rPr>
              <w:t>過山褲等</w:t>
            </w: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入殮服務人員</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名</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2</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全程</w:t>
            </w:r>
            <w:proofErr w:type="gramStart"/>
            <w:r>
              <w:t>入殮辭生儀式</w:t>
            </w:r>
            <w:proofErr w:type="gramEnd"/>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proofErr w:type="gramStart"/>
            <w:r>
              <w:t>棺車</w:t>
            </w:r>
            <w:proofErr w:type="gramEnd"/>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台</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頂級</w:t>
            </w:r>
            <w:proofErr w:type="gramStart"/>
            <w:r>
              <w:t>緹花壽套</w:t>
            </w:r>
            <w:proofErr w:type="gramEnd"/>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件</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8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精緻化妝</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39"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特殊遺體另計</w:t>
            </w:r>
          </w:p>
        </w:tc>
      </w:tr>
    </w:tbl>
    <w:p w:rsidR="00424E6F" w:rsidRDefault="003A2639">
      <w:pPr>
        <w:pStyle w:val="Standard"/>
      </w:pPr>
      <w:r>
        <w:rPr>
          <w:rFonts w:ascii="MiddleSaxonyText" w:eastAsia="汉鼎繁印篆" w:hAnsi="MiddleSaxonyText"/>
          <w:sz w:val="36"/>
          <w:szCs w:val="36"/>
        </w:rPr>
        <w:lastRenderedPageBreak/>
        <w:t>晴光</w:t>
      </w:r>
      <w:r>
        <w:rPr>
          <w:rFonts w:ascii="MiddleSaxonyText" w:eastAsia="王漢宗中行書繁" w:hAnsi="MiddleSaxonyText"/>
          <w:sz w:val="36"/>
          <w:szCs w:val="36"/>
        </w:rPr>
        <w:t>生命美學</w:t>
      </w:r>
      <w:r>
        <w:rPr>
          <w:rFonts w:ascii="MiddleSaxonyText" w:eastAsia="MiddleSaxonyText" w:hAnsi="MiddleSaxonyText"/>
          <w:sz w:val="30"/>
          <w:szCs w:val="30"/>
        </w:rPr>
        <w:t xml:space="preserve">   </w:t>
      </w:r>
      <w:proofErr w:type="spellStart"/>
      <w:r>
        <w:rPr>
          <w:rFonts w:ascii="Old English Text MT" w:eastAsia="MiddleSaxonyText" w:hAnsi="Old English Text MT"/>
          <w:sz w:val="30"/>
          <w:szCs w:val="30"/>
        </w:rPr>
        <w:t>Ching</w:t>
      </w:r>
      <w:proofErr w:type="spellEnd"/>
      <w:r>
        <w:rPr>
          <w:rFonts w:ascii="Old English Text MT" w:eastAsia="MiddleSaxonyText" w:hAnsi="Old English Text MT"/>
          <w:sz w:val="30"/>
          <w:szCs w:val="30"/>
        </w:rPr>
        <w:t xml:space="preserve"> </w:t>
      </w:r>
      <w:proofErr w:type="spellStart"/>
      <w:r>
        <w:rPr>
          <w:rFonts w:ascii="Old English Text MT" w:eastAsia="MiddleSaxonyText" w:hAnsi="Old English Text MT"/>
          <w:sz w:val="30"/>
          <w:szCs w:val="30"/>
        </w:rPr>
        <w:t>Kuang</w:t>
      </w:r>
      <w:proofErr w:type="spellEnd"/>
      <w:r>
        <w:rPr>
          <w:rFonts w:ascii="Old English Text MT" w:eastAsia="MiddleSaxonyText" w:hAnsi="Old English Text MT"/>
          <w:sz w:val="30"/>
          <w:szCs w:val="30"/>
        </w:rPr>
        <w:t xml:space="preserve"> Aesthetics of Life</w:t>
      </w:r>
      <w:r w:rsidR="00633A9C">
        <w:rPr>
          <w:rFonts w:ascii="MiddleSaxonyText" w:eastAsia="MiddleSaxonyText" w:hAnsi="MiddleSaxonyText"/>
          <w:sz w:val="30"/>
          <w:szCs w:val="30"/>
        </w:rPr>
        <w:t xml:space="preserve">     </w:t>
      </w:r>
      <w:r>
        <w:rPr>
          <w:rFonts w:ascii="MiddleSaxonyText" w:eastAsia="MiddleSaxonyText" w:hAnsi="MiddleSaxonyText"/>
          <w:sz w:val="30"/>
          <w:szCs w:val="30"/>
        </w:rPr>
        <w:t xml:space="preserve"> </w:t>
      </w:r>
      <w:r>
        <w:rPr>
          <w:rFonts w:ascii="MiddleSaxonyText" w:eastAsia="王漢宗中行書繁" w:hAnsi="MiddleSaxonyText"/>
        </w:rPr>
        <w:t>安心專案禮儀服務規劃清單</w:t>
      </w:r>
    </w:p>
    <w:p w:rsidR="00424E6F" w:rsidRDefault="003A2639">
      <w:pPr>
        <w:pStyle w:val="Standard"/>
        <w:rPr>
          <w:rFonts w:ascii="MiddleSaxonyText" w:eastAsia="王漢宗中行書繁" w:hAnsi="MiddleSaxonyText" w:hint="eastAsia"/>
        </w:rPr>
      </w:pPr>
      <w:r>
        <w:rPr>
          <w:rFonts w:ascii="MiddleSaxonyText" w:eastAsia="王漢宗中行書繁" w:hAnsi="MiddleSaxonyText"/>
        </w:rPr>
        <w:t xml:space="preserve">                                               </w:t>
      </w:r>
      <w:r w:rsidR="00633A9C">
        <w:rPr>
          <w:rFonts w:ascii="MiddleSaxonyText" w:eastAsia="王漢宗中行書繁" w:hAnsi="MiddleSaxonyText" w:hint="eastAsia"/>
        </w:rPr>
        <w:t xml:space="preserve">                                       </w:t>
      </w:r>
      <w:r>
        <w:rPr>
          <w:rFonts w:ascii="MiddleSaxonyText" w:eastAsia="王漢宗中行書繁" w:hAnsi="MiddleSaxonyText"/>
        </w:rPr>
        <w:t xml:space="preserve"> </w:t>
      </w:r>
      <w:r>
        <w:rPr>
          <w:rFonts w:ascii="MiddleSaxonyText" w:eastAsia="MiddleSaxonyText" w:hAnsi="MiddleSaxonyText"/>
          <w:sz w:val="30"/>
          <w:szCs w:val="30"/>
        </w:rPr>
        <w:t>24</w:t>
      </w:r>
      <w:r>
        <w:rPr>
          <w:rFonts w:ascii="Algerian" w:eastAsia="MiddleSaxonyText" w:hAnsi="Algerian"/>
          <w:sz w:val="30"/>
          <w:szCs w:val="30"/>
        </w:rPr>
        <w:t>H</w:t>
      </w:r>
      <w:r>
        <w:rPr>
          <w:rFonts w:ascii="MiddleSaxonyText" w:eastAsia="MiddleSaxonyText" w:hAnsi="MiddleSaxonyText"/>
          <w:sz w:val="30"/>
          <w:szCs w:val="30"/>
        </w:rPr>
        <w:t xml:space="preserve">免付費諮詢專線: </w:t>
      </w:r>
      <w:r>
        <w:rPr>
          <w:rFonts w:ascii="細明體_HKSCS" w:eastAsia="MiddleSaxonyText" w:hAnsi="細明體_HKSCS"/>
          <w:b/>
          <w:bCs/>
        </w:rPr>
        <w:t>0800-040-484</w:t>
      </w:r>
    </w:p>
    <w:tbl>
      <w:tblPr>
        <w:tblW w:w="9660" w:type="dxa"/>
        <w:tblLayout w:type="fixed"/>
        <w:tblCellMar>
          <w:left w:w="10" w:type="dxa"/>
          <w:right w:w="10" w:type="dxa"/>
        </w:tblCellMar>
        <w:tblLook w:val="0000" w:firstRow="0" w:lastRow="0" w:firstColumn="0" w:lastColumn="0" w:noHBand="0" w:noVBand="0"/>
      </w:tblPr>
      <w:tblGrid>
        <w:gridCol w:w="3779"/>
        <w:gridCol w:w="975"/>
        <w:gridCol w:w="945"/>
        <w:gridCol w:w="3961"/>
      </w:tblGrid>
      <w:tr w:rsidR="00424E6F">
        <w:tc>
          <w:tcPr>
            <w:tcW w:w="3779" w:type="dxa"/>
            <w:tcBorders>
              <w:top w:val="single" w:sz="2" w:space="0" w:color="000000"/>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項目品名</w:t>
            </w:r>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規格</w:t>
            </w:r>
          </w:p>
        </w:tc>
        <w:tc>
          <w:tcPr>
            <w:tcW w:w="945" w:type="dxa"/>
            <w:tcBorders>
              <w:top w:val="single" w:sz="2" w:space="0" w:color="000000"/>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數量</w:t>
            </w:r>
          </w:p>
        </w:tc>
        <w:tc>
          <w:tcPr>
            <w:tcW w:w="39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備註</w:t>
            </w: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rPr>
                <w:color w:val="FF0000"/>
              </w:rPr>
            </w:pPr>
            <w:r>
              <w:rPr>
                <w:color w:val="FF0000"/>
              </w:rPr>
              <w:t>治喪籌備與協調</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二折式精緻訃聞</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張</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100</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台製精品答禮毛巾</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條</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123059">
            <w:pPr>
              <w:pStyle w:val="TableContents"/>
              <w:jc w:val="center"/>
            </w:pPr>
            <w:r>
              <w:rPr>
                <w:rFonts w:eastAsiaTheme="minorEastAsia" w:hint="eastAsia"/>
              </w:rPr>
              <w:t>6</w:t>
            </w:r>
            <w:r w:rsidR="003A2639">
              <w:t>0</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精緻捻香回禮方巾</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條</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60</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治喪流程表</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治喪文具用品組</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擇日老師</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名</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proofErr w:type="gramStart"/>
            <w:r>
              <w:t>勘輿</w:t>
            </w:r>
            <w:proofErr w:type="gramEnd"/>
            <w:r>
              <w:t>另計</w:t>
            </w: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3A2639" w:rsidP="00123059">
            <w:pPr>
              <w:pStyle w:val="TableContents"/>
            </w:pPr>
            <w:r>
              <w:t>靈</w:t>
            </w:r>
            <w:proofErr w:type="gramStart"/>
            <w:r>
              <w:t>骨壽罐</w:t>
            </w:r>
            <w:proofErr w:type="gramEnd"/>
            <w:r>
              <w:t>(</w:t>
            </w:r>
            <w:proofErr w:type="gramStart"/>
            <w:r>
              <w:t>天然</w:t>
            </w:r>
            <w:r w:rsidR="00123059" w:rsidRPr="00123059">
              <w:rPr>
                <w:rFonts w:ascii="Microsoft YaHei" w:hAnsi="Microsoft YaHei" w:hint="eastAsia"/>
              </w:rPr>
              <w:t>黑花崗</w:t>
            </w:r>
            <w:proofErr w:type="gramEnd"/>
            <w:r>
              <w:t>或同等級</w:t>
            </w:r>
            <w:r>
              <w:t>)</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顆</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含</w:t>
            </w:r>
            <w:proofErr w:type="gramStart"/>
            <w:r>
              <w:t>內膽</w:t>
            </w:r>
            <w:r>
              <w:t>,</w:t>
            </w:r>
            <w:r>
              <w:t>瓷相</w:t>
            </w:r>
            <w:proofErr w:type="gramEnd"/>
            <w:r>
              <w:t>,</w:t>
            </w:r>
            <w:r>
              <w:t>刻字</w:t>
            </w:r>
            <w:r>
              <w:t>,</w:t>
            </w:r>
            <w:r>
              <w:t>貼金</w:t>
            </w:r>
            <w:r>
              <w:t>,</w:t>
            </w:r>
            <w:proofErr w:type="gramStart"/>
            <w:r>
              <w:t>帛布</w:t>
            </w:r>
            <w:proofErr w:type="gramEnd"/>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rPr>
                <w:color w:val="000000"/>
              </w:rPr>
            </w:pPr>
            <w:r>
              <w:rPr>
                <w:color w:val="000000"/>
              </w:rPr>
              <w:t>孝服</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套</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20</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proofErr w:type="gramStart"/>
            <w:r>
              <w:t>黑袍或傳統</w:t>
            </w:r>
            <w:proofErr w:type="gramEnd"/>
            <w:r>
              <w:t>孝服製作</w:t>
            </w: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jc w:val="center"/>
            </w:pP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rPr>
                <w:color w:val="FF0000"/>
              </w:rPr>
            </w:pPr>
            <w:r>
              <w:rPr>
                <w:color w:val="FF0000"/>
              </w:rPr>
              <w:t>法事物品</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jc w:val="center"/>
            </w:pP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proofErr w:type="gramStart"/>
            <w:r>
              <w:t>引魂安靈</w:t>
            </w:r>
            <w:proofErr w:type="gramEnd"/>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宗教法師</w:t>
            </w:r>
            <w:proofErr w:type="gramStart"/>
            <w:r>
              <w:t>引魂安靈</w:t>
            </w:r>
            <w:proofErr w:type="gramEnd"/>
            <w:r>
              <w:t>誦經</w:t>
            </w: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安靈祭品</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頭七</w:t>
            </w:r>
            <w:proofErr w:type="gramStart"/>
            <w:r>
              <w:t>超渡儀軌</w:t>
            </w:r>
            <w:proofErr w:type="gramEnd"/>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一名道士或居士引領誦經</w:t>
            </w:r>
            <w:proofErr w:type="gramStart"/>
            <w:r>
              <w:t>迴</w:t>
            </w:r>
            <w:proofErr w:type="gramEnd"/>
            <w:r>
              <w:t>向超渡</w:t>
            </w: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proofErr w:type="gramStart"/>
            <w:r>
              <w:t>頭七壇</w:t>
            </w:r>
            <w:proofErr w:type="gramEnd"/>
            <w:r>
              <w:t>內祭品</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滿七</w:t>
            </w:r>
            <w:proofErr w:type="gramStart"/>
            <w:r>
              <w:t>拔度儀</w:t>
            </w:r>
            <w:proofErr w:type="gramEnd"/>
            <w:r>
              <w:t>軌</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一名法師執行滿七過王誦經超渡法事</w:t>
            </w: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滿七壇內祭品</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出殯誦經禮</w:t>
            </w:r>
            <w:proofErr w:type="gramStart"/>
            <w:r>
              <w:t>懺</w:t>
            </w:r>
            <w:proofErr w:type="gramEnd"/>
            <w:r>
              <w:t>引路法師</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名</w:t>
            </w:r>
          </w:p>
        </w:tc>
        <w:tc>
          <w:tcPr>
            <w:tcW w:w="945" w:type="dxa"/>
            <w:tcBorders>
              <w:left w:val="single" w:sz="2" w:space="0" w:color="000000"/>
              <w:bottom w:val="single" w:sz="2" w:space="0" w:color="000000"/>
            </w:tcBorders>
            <w:tcMar>
              <w:top w:w="55" w:type="dxa"/>
              <w:left w:w="55" w:type="dxa"/>
              <w:bottom w:w="55" w:type="dxa"/>
              <w:right w:w="55" w:type="dxa"/>
            </w:tcMar>
          </w:tcPr>
          <w:p w:rsidR="00424E6F" w:rsidRPr="00123059" w:rsidRDefault="00123059">
            <w:pPr>
              <w:pStyle w:val="TableContents"/>
              <w:jc w:val="center"/>
              <w:rPr>
                <w:rFonts w:eastAsiaTheme="minorEastAsia" w:cs="Times New Roman"/>
              </w:rPr>
            </w:pPr>
            <w:r w:rsidRPr="00123059">
              <w:rPr>
                <w:rFonts w:eastAsiaTheme="minorEastAsia" w:cs="Times New Roman"/>
              </w:rPr>
              <w:t>1</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123059">
            <w:pPr>
              <w:pStyle w:val="TableContents"/>
            </w:pPr>
            <w:r w:rsidRPr="00123059">
              <w:rPr>
                <w:rFonts w:ascii="Microsoft YaHei" w:hAnsi="Microsoft YaHei" w:hint="eastAsia"/>
              </w:rPr>
              <w:t>一</w:t>
            </w:r>
            <w:r w:rsidR="003A2639">
              <w:t>名法師</w:t>
            </w:r>
            <w:proofErr w:type="gramStart"/>
            <w:r w:rsidR="003A2639">
              <w:t>奠禮誦經懺</w:t>
            </w:r>
            <w:proofErr w:type="gramEnd"/>
            <w:r w:rsidR="003A2639">
              <w:t>出</w:t>
            </w:r>
            <w:r w:rsidR="003A2639">
              <w:t>,</w:t>
            </w:r>
            <w:proofErr w:type="gramStart"/>
            <w:r w:rsidR="003A2639">
              <w:t>過火進塔</w:t>
            </w:r>
            <w:proofErr w:type="gramEnd"/>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proofErr w:type="gramStart"/>
            <w:r>
              <w:t>過火紙料祭品</w:t>
            </w:r>
            <w:proofErr w:type="gramEnd"/>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proofErr w:type="gramStart"/>
            <w:r>
              <w:t>返主安</w:t>
            </w:r>
            <w:proofErr w:type="gramEnd"/>
            <w:r>
              <w:t>靈清淨法師</w:t>
            </w: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名</w:t>
            </w: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proofErr w:type="gramStart"/>
            <w:r>
              <w:t>返主安置</w:t>
            </w:r>
            <w:proofErr w:type="gramEnd"/>
            <w:r>
              <w:t>靈位及</w:t>
            </w:r>
            <w:proofErr w:type="gramStart"/>
            <w:r>
              <w:t>除服灑淨</w:t>
            </w:r>
            <w:proofErr w:type="gramEnd"/>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jc w:val="center"/>
            </w:pP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jc w:val="center"/>
            </w:pP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jc w:val="center"/>
            </w:pP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jc w:val="center"/>
            </w:pP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jc w:val="center"/>
            </w:pP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jc w:val="center"/>
            </w:pP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79"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7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45"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jc w:val="center"/>
            </w:pPr>
          </w:p>
        </w:tc>
        <w:tc>
          <w:tcPr>
            <w:tcW w:w="3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bl>
    <w:p w:rsidR="00424E6F" w:rsidRDefault="003A2639">
      <w:pPr>
        <w:pStyle w:val="Standard"/>
      </w:pPr>
      <w:r>
        <w:rPr>
          <w:rFonts w:ascii="MiddleSaxonyText" w:eastAsia="汉鼎繁印篆" w:hAnsi="MiddleSaxonyText"/>
          <w:sz w:val="36"/>
          <w:szCs w:val="36"/>
        </w:rPr>
        <w:lastRenderedPageBreak/>
        <w:t>晴光</w:t>
      </w:r>
      <w:r>
        <w:rPr>
          <w:rFonts w:ascii="MiddleSaxonyText" w:eastAsia="王漢宗中行書繁" w:hAnsi="MiddleSaxonyText"/>
          <w:sz w:val="36"/>
          <w:szCs w:val="36"/>
        </w:rPr>
        <w:t>生命美學</w:t>
      </w:r>
      <w:r>
        <w:rPr>
          <w:rFonts w:ascii="MiddleSaxonyText" w:eastAsia="MiddleSaxonyText" w:hAnsi="MiddleSaxonyText"/>
          <w:sz w:val="30"/>
          <w:szCs w:val="30"/>
        </w:rPr>
        <w:t xml:space="preserve">   </w:t>
      </w:r>
      <w:proofErr w:type="spellStart"/>
      <w:r>
        <w:rPr>
          <w:rFonts w:ascii="Old English Text MT" w:eastAsia="MiddleSaxonyText" w:hAnsi="Old English Text MT"/>
          <w:sz w:val="30"/>
          <w:szCs w:val="30"/>
        </w:rPr>
        <w:t>Ching</w:t>
      </w:r>
      <w:proofErr w:type="spellEnd"/>
      <w:r>
        <w:rPr>
          <w:rFonts w:ascii="Old English Text MT" w:eastAsia="MiddleSaxonyText" w:hAnsi="Old English Text MT"/>
          <w:sz w:val="30"/>
          <w:szCs w:val="30"/>
        </w:rPr>
        <w:t xml:space="preserve"> </w:t>
      </w:r>
      <w:proofErr w:type="spellStart"/>
      <w:r>
        <w:rPr>
          <w:rFonts w:ascii="Old English Text MT" w:eastAsia="MiddleSaxonyText" w:hAnsi="Old English Text MT"/>
          <w:sz w:val="30"/>
          <w:szCs w:val="30"/>
        </w:rPr>
        <w:t>Kuang</w:t>
      </w:r>
      <w:proofErr w:type="spellEnd"/>
      <w:r>
        <w:rPr>
          <w:rFonts w:ascii="Old English Text MT" w:eastAsia="MiddleSaxonyText" w:hAnsi="Old English Text MT"/>
          <w:sz w:val="30"/>
          <w:szCs w:val="30"/>
        </w:rPr>
        <w:t xml:space="preserve"> Aesthetics of Life</w:t>
      </w:r>
      <w:r w:rsidR="00633A9C">
        <w:rPr>
          <w:rFonts w:ascii="MiddleSaxonyText" w:eastAsia="MiddleSaxonyText" w:hAnsi="MiddleSaxonyText"/>
          <w:sz w:val="30"/>
          <w:szCs w:val="30"/>
        </w:rPr>
        <w:t xml:space="preserve">     </w:t>
      </w:r>
      <w:r>
        <w:rPr>
          <w:rFonts w:ascii="MiddleSaxonyText" w:eastAsia="MiddleSaxonyText" w:hAnsi="MiddleSaxonyText"/>
          <w:sz w:val="30"/>
          <w:szCs w:val="30"/>
        </w:rPr>
        <w:t xml:space="preserve">  </w:t>
      </w:r>
      <w:r>
        <w:rPr>
          <w:rFonts w:ascii="MiddleSaxonyText" w:eastAsia="王漢宗中行書繁" w:hAnsi="MiddleSaxonyText"/>
        </w:rPr>
        <w:t>安心專案禮儀服務規劃清單</w:t>
      </w:r>
    </w:p>
    <w:p w:rsidR="00424E6F" w:rsidRDefault="003A2639">
      <w:pPr>
        <w:pStyle w:val="Standard"/>
        <w:rPr>
          <w:rFonts w:ascii="MiddleSaxonyText" w:eastAsia="王漢宗中行書繁" w:hAnsi="MiddleSaxonyText" w:hint="eastAsia"/>
        </w:rPr>
      </w:pPr>
      <w:r>
        <w:rPr>
          <w:rFonts w:ascii="MiddleSaxonyText" w:eastAsia="王漢宗中行書繁" w:hAnsi="MiddleSaxonyText"/>
        </w:rPr>
        <w:t xml:space="preserve">                                           </w:t>
      </w:r>
      <w:r w:rsidR="00633A9C">
        <w:rPr>
          <w:rFonts w:ascii="MiddleSaxonyText" w:eastAsia="王漢宗中行書繁" w:hAnsi="MiddleSaxonyText" w:hint="eastAsia"/>
        </w:rPr>
        <w:t xml:space="preserve">                                       </w:t>
      </w:r>
      <w:r>
        <w:rPr>
          <w:rFonts w:ascii="MiddleSaxonyText" w:eastAsia="王漢宗中行書繁" w:hAnsi="MiddleSaxonyText"/>
        </w:rPr>
        <w:t xml:space="preserve">     </w:t>
      </w:r>
      <w:r>
        <w:rPr>
          <w:rFonts w:ascii="MiddleSaxonyText" w:eastAsia="MiddleSaxonyText" w:hAnsi="MiddleSaxonyText"/>
          <w:sz w:val="30"/>
          <w:szCs w:val="30"/>
        </w:rPr>
        <w:t>24</w:t>
      </w:r>
      <w:r>
        <w:rPr>
          <w:rFonts w:ascii="Algerian" w:eastAsia="MiddleSaxonyText" w:hAnsi="Algerian"/>
          <w:sz w:val="30"/>
          <w:szCs w:val="30"/>
        </w:rPr>
        <w:t>H</w:t>
      </w:r>
      <w:r>
        <w:rPr>
          <w:rFonts w:ascii="MiddleSaxonyText" w:eastAsia="MiddleSaxonyText" w:hAnsi="MiddleSaxonyText"/>
          <w:sz w:val="30"/>
          <w:szCs w:val="30"/>
        </w:rPr>
        <w:t xml:space="preserve">免付費諮詢專線: </w:t>
      </w:r>
      <w:r>
        <w:rPr>
          <w:rFonts w:ascii="細明體_HKSCS" w:eastAsia="MiddleSaxonyText" w:hAnsi="細明體_HKSCS"/>
          <w:b/>
          <w:bCs/>
        </w:rPr>
        <w:t>0800-040-484</w:t>
      </w:r>
    </w:p>
    <w:tbl>
      <w:tblPr>
        <w:tblW w:w="9660" w:type="dxa"/>
        <w:tblLayout w:type="fixed"/>
        <w:tblCellMar>
          <w:left w:w="10" w:type="dxa"/>
          <w:right w:w="10" w:type="dxa"/>
        </w:tblCellMar>
        <w:tblLook w:val="0000" w:firstRow="0" w:lastRow="0" w:firstColumn="0" w:lastColumn="0" w:noHBand="0" w:noVBand="0"/>
      </w:tblPr>
      <w:tblGrid>
        <w:gridCol w:w="3794"/>
        <w:gridCol w:w="960"/>
        <w:gridCol w:w="960"/>
        <w:gridCol w:w="3946"/>
      </w:tblGrid>
      <w:tr w:rsidR="00424E6F">
        <w:tc>
          <w:tcPr>
            <w:tcW w:w="3794" w:type="dxa"/>
            <w:tcBorders>
              <w:top w:val="single" w:sz="2" w:space="0" w:color="000000"/>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項目品名</w:t>
            </w:r>
          </w:p>
        </w:tc>
        <w:tc>
          <w:tcPr>
            <w:tcW w:w="960" w:type="dxa"/>
            <w:tcBorders>
              <w:top w:val="single" w:sz="2" w:space="0" w:color="000000"/>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規格</w:t>
            </w:r>
          </w:p>
        </w:tc>
        <w:tc>
          <w:tcPr>
            <w:tcW w:w="960" w:type="dxa"/>
            <w:tcBorders>
              <w:top w:val="single" w:sz="2" w:space="0" w:color="000000"/>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數量</w:t>
            </w:r>
          </w:p>
        </w:tc>
        <w:tc>
          <w:tcPr>
            <w:tcW w:w="39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備註</w:t>
            </w: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rPr>
                <w:color w:val="FF0000"/>
              </w:rPr>
            </w:pPr>
            <w:r>
              <w:rPr>
                <w:color w:val="FF0000"/>
              </w:rPr>
              <w:t>告別</w:t>
            </w:r>
            <w:proofErr w:type="gramStart"/>
            <w:r>
              <w:rPr>
                <w:color w:val="FF0000"/>
              </w:rPr>
              <w:t>追思奠禮會場</w:t>
            </w:r>
            <w:proofErr w:type="gramEnd"/>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藝術造型花山整體佈置</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尺</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16</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公司指定款</w:t>
            </w: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祭台造景佈置</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告別追思造型牌樓</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尺</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16</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含刻字</w:t>
            </w: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典雅造景淨水區佈置</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1</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接待區</w:t>
            </w:r>
            <w:bookmarkStart w:id="0" w:name="_GoBack"/>
            <w:bookmarkEnd w:id="0"/>
            <w:r>
              <w:t>歐式帳棚</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座</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1</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丙</w:t>
            </w:r>
            <w:proofErr w:type="gramStart"/>
            <w:r>
              <w:t>級禮廳</w:t>
            </w:r>
            <w:proofErr w:type="gramEnd"/>
            <w:r>
              <w:t>or</w:t>
            </w:r>
            <w:r>
              <w:t>館外</w:t>
            </w:r>
            <w:r>
              <w:t>16</w:t>
            </w:r>
            <w:r>
              <w:t>尺五丈會場</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節</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1</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proofErr w:type="gramStart"/>
            <w:r>
              <w:t>告別式場布</w:t>
            </w:r>
            <w:proofErr w:type="gramEnd"/>
            <w:r>
              <w:t>幔</w:t>
            </w:r>
            <w:r>
              <w:t>(</w:t>
            </w:r>
            <w:r>
              <w:t>全圍</w:t>
            </w:r>
            <w:r>
              <w:t>)</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1</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proofErr w:type="gramStart"/>
            <w:r>
              <w:t>告別式場地毯</w:t>
            </w:r>
            <w:proofErr w:type="gramEnd"/>
            <w:r>
              <w:t>(</w:t>
            </w:r>
            <w:r>
              <w:t>全</w:t>
            </w:r>
            <w:proofErr w:type="gramStart"/>
            <w:r>
              <w:t>舖</w:t>
            </w:r>
            <w:proofErr w:type="gramEnd"/>
            <w:r>
              <w:t>)</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1</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告別</w:t>
            </w:r>
            <w:proofErr w:type="gramStart"/>
            <w:r>
              <w:t>式場座席椅</w:t>
            </w:r>
            <w:r>
              <w:t>(</w:t>
            </w:r>
            <w:proofErr w:type="gramEnd"/>
            <w:r>
              <w:t>套</w:t>
            </w:r>
            <w:r>
              <w:t>)</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組</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60</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告別式專業司儀</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名</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1</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告別式</w:t>
            </w:r>
            <w:proofErr w:type="gramStart"/>
            <w:r>
              <w:t>專業襄儀</w:t>
            </w:r>
            <w:proofErr w:type="gramEnd"/>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名</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2</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proofErr w:type="gramStart"/>
            <w:r>
              <w:t>受付區</w:t>
            </w:r>
            <w:proofErr w:type="gramEnd"/>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1</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受</w:t>
            </w:r>
            <w:proofErr w:type="gramStart"/>
            <w:r>
              <w:t>付桌組</w:t>
            </w:r>
            <w:proofErr w:type="gramEnd"/>
            <w:r>
              <w:t>及迎賓答禮用品</w:t>
            </w: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迎賓胸花</w:t>
            </w:r>
            <w:r>
              <w:t>,</w:t>
            </w:r>
            <w:proofErr w:type="gramStart"/>
            <w:r>
              <w:t>精油香芬紙巾</w:t>
            </w:r>
            <w:proofErr w:type="gramEnd"/>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1</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咖啡茶水</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桶</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1</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家奠</w:t>
            </w:r>
            <w:proofErr w:type="gramStart"/>
            <w:r>
              <w:t>牲</w:t>
            </w:r>
            <w:proofErr w:type="gramEnd"/>
            <w:r>
              <w:t>禮祭品</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付</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1</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含鮮果水酒</w:t>
            </w: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告別</w:t>
            </w:r>
            <w:proofErr w:type="gramStart"/>
            <w:r>
              <w:t>式獻奠花果藍</w:t>
            </w:r>
            <w:proofErr w:type="gramEnd"/>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式</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1</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jc w:val="center"/>
            </w:pP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rPr>
                <w:color w:val="FF0000"/>
              </w:rPr>
            </w:pPr>
            <w:r>
              <w:rPr>
                <w:color w:val="FF0000"/>
              </w:rPr>
              <w:t>出殯人員及陣頭</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jc w:val="center"/>
            </w:pP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護</w:t>
            </w:r>
            <w:proofErr w:type="gramStart"/>
            <w:r>
              <w:t>靈扶棺</w:t>
            </w:r>
            <w:proofErr w:type="gramEnd"/>
            <w:r>
              <w:t>人員</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名</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4</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禮賓招待人員</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名</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2</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開路大鼓陣</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陣</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1</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賓士</w:t>
            </w:r>
            <w:r>
              <w:t>S</w:t>
            </w:r>
            <w:r>
              <w:t>級加長型禮車</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輛</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1</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賓士</w:t>
            </w:r>
            <w:r>
              <w:t>S</w:t>
            </w:r>
            <w:r>
              <w:t>級引路佛祖車</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輛</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1</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4"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雅</w:t>
            </w:r>
            <w:proofErr w:type="gramStart"/>
            <w:r>
              <w:t>筑</w:t>
            </w:r>
            <w:proofErr w:type="gramEnd"/>
            <w:r>
              <w:t>五</w:t>
            </w:r>
            <w:proofErr w:type="gramStart"/>
            <w:r>
              <w:t>人制</w:t>
            </w:r>
            <w:proofErr w:type="gramEnd"/>
            <w:r>
              <w:t>國樂團</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 xml:space="preserve">  </w:t>
            </w:r>
            <w:r>
              <w:t>團</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jc w:val="center"/>
            </w:pPr>
            <w:r>
              <w:t xml:space="preserve">   1</w:t>
            </w:r>
          </w:p>
        </w:tc>
        <w:tc>
          <w:tcPr>
            <w:tcW w:w="3946"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bl>
    <w:p w:rsidR="00424E6F" w:rsidRDefault="003A2639">
      <w:pPr>
        <w:pStyle w:val="Standard"/>
      </w:pPr>
      <w:r>
        <w:rPr>
          <w:rFonts w:ascii="MiddleSaxonyText" w:eastAsia="汉鼎繁印篆" w:hAnsi="MiddleSaxonyText"/>
          <w:sz w:val="36"/>
          <w:szCs w:val="36"/>
        </w:rPr>
        <w:lastRenderedPageBreak/>
        <w:t>晴光</w:t>
      </w:r>
      <w:r>
        <w:rPr>
          <w:rFonts w:ascii="MiddleSaxonyText" w:eastAsia="王漢宗中行書繁" w:hAnsi="MiddleSaxonyText"/>
          <w:sz w:val="36"/>
          <w:szCs w:val="36"/>
        </w:rPr>
        <w:t>生命美學</w:t>
      </w:r>
      <w:r>
        <w:rPr>
          <w:rFonts w:ascii="MiddleSaxonyText" w:eastAsia="MiddleSaxonyText" w:hAnsi="MiddleSaxonyText"/>
          <w:sz w:val="30"/>
          <w:szCs w:val="30"/>
        </w:rPr>
        <w:t xml:space="preserve">   </w:t>
      </w:r>
      <w:proofErr w:type="spellStart"/>
      <w:r>
        <w:rPr>
          <w:rFonts w:ascii="Old English Text MT" w:eastAsia="MiddleSaxonyText" w:hAnsi="Old English Text MT"/>
          <w:sz w:val="30"/>
          <w:szCs w:val="30"/>
        </w:rPr>
        <w:t>Ching</w:t>
      </w:r>
      <w:proofErr w:type="spellEnd"/>
      <w:r>
        <w:rPr>
          <w:rFonts w:ascii="Old English Text MT" w:eastAsia="MiddleSaxonyText" w:hAnsi="Old English Text MT"/>
          <w:sz w:val="30"/>
          <w:szCs w:val="30"/>
        </w:rPr>
        <w:t xml:space="preserve"> </w:t>
      </w:r>
      <w:proofErr w:type="spellStart"/>
      <w:r>
        <w:rPr>
          <w:rFonts w:ascii="Old English Text MT" w:eastAsia="MiddleSaxonyText" w:hAnsi="Old English Text MT"/>
          <w:sz w:val="30"/>
          <w:szCs w:val="30"/>
        </w:rPr>
        <w:t>Kuang</w:t>
      </w:r>
      <w:proofErr w:type="spellEnd"/>
      <w:r>
        <w:rPr>
          <w:rFonts w:ascii="Old English Text MT" w:eastAsia="MiddleSaxonyText" w:hAnsi="Old English Text MT"/>
          <w:sz w:val="30"/>
          <w:szCs w:val="30"/>
        </w:rPr>
        <w:t xml:space="preserve"> Aesthetics of Life </w:t>
      </w:r>
      <w:r w:rsidR="00633A9C">
        <w:rPr>
          <w:rFonts w:ascii="MiddleSaxonyText" w:eastAsia="MiddleSaxonyText" w:hAnsi="MiddleSaxonyText"/>
          <w:sz w:val="30"/>
          <w:szCs w:val="30"/>
        </w:rPr>
        <w:t xml:space="preserve">    </w:t>
      </w:r>
      <w:r>
        <w:rPr>
          <w:rFonts w:ascii="MiddleSaxonyText" w:eastAsia="MiddleSaxonyText" w:hAnsi="MiddleSaxonyText"/>
          <w:sz w:val="30"/>
          <w:szCs w:val="30"/>
        </w:rPr>
        <w:t xml:space="preserve">  </w:t>
      </w:r>
      <w:r>
        <w:rPr>
          <w:rFonts w:ascii="MiddleSaxonyText" w:eastAsia="王漢宗中行書繁" w:hAnsi="MiddleSaxonyText"/>
        </w:rPr>
        <w:t>安心專案禮儀服務規劃清單</w:t>
      </w:r>
    </w:p>
    <w:p w:rsidR="00424E6F" w:rsidRDefault="003A2639">
      <w:pPr>
        <w:pStyle w:val="Standard"/>
        <w:rPr>
          <w:rFonts w:ascii="MiddleSaxonyText" w:eastAsia="王漢宗中行書繁" w:hAnsi="MiddleSaxonyText" w:hint="eastAsia"/>
        </w:rPr>
      </w:pPr>
      <w:r>
        <w:rPr>
          <w:rFonts w:ascii="MiddleSaxonyText" w:eastAsia="王漢宗中行書繁" w:hAnsi="MiddleSaxonyText"/>
        </w:rPr>
        <w:t xml:space="preserve">                                             </w:t>
      </w:r>
      <w:r w:rsidR="00633A9C">
        <w:rPr>
          <w:rFonts w:ascii="MiddleSaxonyText" w:eastAsia="王漢宗中行書繁" w:hAnsi="MiddleSaxonyText" w:hint="eastAsia"/>
        </w:rPr>
        <w:t xml:space="preserve">                                       </w:t>
      </w:r>
      <w:r>
        <w:rPr>
          <w:rFonts w:ascii="MiddleSaxonyText" w:eastAsia="王漢宗中行書繁" w:hAnsi="MiddleSaxonyText"/>
        </w:rPr>
        <w:t xml:space="preserve">   </w:t>
      </w:r>
      <w:r>
        <w:rPr>
          <w:rFonts w:ascii="MiddleSaxonyText" w:eastAsia="MiddleSaxonyText" w:hAnsi="MiddleSaxonyText"/>
          <w:sz w:val="30"/>
          <w:szCs w:val="30"/>
        </w:rPr>
        <w:t>24</w:t>
      </w:r>
      <w:r>
        <w:rPr>
          <w:rFonts w:ascii="Algerian" w:eastAsia="MiddleSaxonyText" w:hAnsi="Algerian"/>
          <w:sz w:val="30"/>
          <w:szCs w:val="30"/>
        </w:rPr>
        <w:t>H</w:t>
      </w:r>
      <w:r>
        <w:rPr>
          <w:rFonts w:ascii="MiddleSaxonyText" w:eastAsia="MiddleSaxonyText" w:hAnsi="MiddleSaxonyText"/>
          <w:sz w:val="30"/>
          <w:szCs w:val="30"/>
        </w:rPr>
        <w:t xml:space="preserve">免付費諮詢專線: </w:t>
      </w:r>
      <w:r>
        <w:rPr>
          <w:rFonts w:ascii="細明體_HKSCS" w:eastAsia="MiddleSaxonyText" w:hAnsi="細明體_HKSCS"/>
          <w:b/>
          <w:bCs/>
        </w:rPr>
        <w:t>0800-040-484</w:t>
      </w:r>
      <w:r>
        <w:rPr>
          <w:rFonts w:ascii="MiddleSaxonyText" w:eastAsia="王漢宗中行書繁" w:hAnsi="MiddleSaxonyText"/>
        </w:rPr>
        <w:t xml:space="preserve">   </w:t>
      </w:r>
    </w:p>
    <w:tbl>
      <w:tblPr>
        <w:tblW w:w="9645" w:type="dxa"/>
        <w:tblLayout w:type="fixed"/>
        <w:tblCellMar>
          <w:left w:w="10" w:type="dxa"/>
          <w:right w:w="10" w:type="dxa"/>
        </w:tblCellMar>
        <w:tblLook w:val="0000" w:firstRow="0" w:lastRow="0" w:firstColumn="0" w:lastColumn="0" w:noHBand="0" w:noVBand="0"/>
      </w:tblPr>
      <w:tblGrid>
        <w:gridCol w:w="3795"/>
        <w:gridCol w:w="960"/>
        <w:gridCol w:w="960"/>
        <w:gridCol w:w="3930"/>
      </w:tblGrid>
      <w:tr w:rsidR="00424E6F">
        <w:tc>
          <w:tcPr>
            <w:tcW w:w="3795" w:type="dxa"/>
            <w:tcBorders>
              <w:top w:val="single" w:sz="2" w:space="0" w:color="000000"/>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項目品名</w:t>
            </w:r>
          </w:p>
        </w:tc>
        <w:tc>
          <w:tcPr>
            <w:tcW w:w="960" w:type="dxa"/>
            <w:tcBorders>
              <w:top w:val="single" w:sz="2" w:space="0" w:color="000000"/>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規格</w:t>
            </w:r>
          </w:p>
        </w:tc>
        <w:tc>
          <w:tcPr>
            <w:tcW w:w="960" w:type="dxa"/>
            <w:tcBorders>
              <w:top w:val="single" w:sz="2" w:space="0" w:color="000000"/>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數量</w:t>
            </w:r>
          </w:p>
        </w:tc>
        <w:tc>
          <w:tcPr>
            <w:tcW w:w="39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24E6F" w:rsidRDefault="003A2639">
            <w:pPr>
              <w:pStyle w:val="TableContents"/>
            </w:pPr>
            <w:r>
              <w:t>備註</w:t>
            </w:r>
          </w:p>
        </w:tc>
      </w:tr>
      <w:tr w:rsidR="00424E6F">
        <w:tc>
          <w:tcPr>
            <w:tcW w:w="379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rPr>
                <w:color w:val="FF0000"/>
              </w:rPr>
            </w:pPr>
            <w:r>
              <w:rPr>
                <w:color w:val="FF0000"/>
              </w:rPr>
              <w:t>契約外更添項目</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39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proofErr w:type="gramStart"/>
            <w:r>
              <w:t>尊體</w:t>
            </w:r>
            <w:proofErr w:type="gramEnd"/>
            <w:r>
              <w:t>SPA</w:t>
            </w:r>
            <w:r>
              <w:t>美容套裝服務</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39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紙</w:t>
            </w:r>
            <w:proofErr w:type="gramStart"/>
            <w:r>
              <w:t>紮奠祭</w:t>
            </w:r>
            <w:proofErr w:type="gramEnd"/>
            <w:r>
              <w:t>用品</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39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proofErr w:type="gramStart"/>
            <w:r>
              <w:t>貼拜回</w:t>
            </w:r>
            <w:proofErr w:type="gramEnd"/>
            <w:r>
              <w:t>謝禮盒</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39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proofErr w:type="gramStart"/>
            <w:r>
              <w:t>辭客謝賓餐</w:t>
            </w:r>
            <w:proofErr w:type="gramEnd"/>
            <w:r>
              <w:t>盒</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39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餐宴代辦</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39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孝服製作</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39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proofErr w:type="gramStart"/>
            <w:r>
              <w:t>貼拜水果</w:t>
            </w:r>
            <w:proofErr w:type="gramEnd"/>
            <w:r>
              <w:t>籃</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39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靈</w:t>
            </w:r>
            <w:proofErr w:type="gramStart"/>
            <w:r>
              <w:t>骨壽罐更置</w:t>
            </w:r>
            <w:proofErr w:type="gramEnd"/>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39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proofErr w:type="gramStart"/>
            <w:r>
              <w:t>禮廳升</w:t>
            </w:r>
            <w:proofErr w:type="gramEnd"/>
            <w:r>
              <w:t>等</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39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告別</w:t>
            </w:r>
            <w:proofErr w:type="gramStart"/>
            <w:r>
              <w:t>式場更置</w:t>
            </w:r>
            <w:proofErr w:type="gramEnd"/>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39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出殯陣頭</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39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proofErr w:type="gramStart"/>
            <w:r>
              <w:t>壓棺位</w:t>
            </w:r>
            <w:proofErr w:type="gramEnd"/>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39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開</w:t>
            </w:r>
            <w:proofErr w:type="gramStart"/>
            <w:r>
              <w:t>冥超渡法壇</w:t>
            </w:r>
            <w:proofErr w:type="gramEnd"/>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39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頭七</w:t>
            </w:r>
            <w:proofErr w:type="gramStart"/>
            <w:r>
              <w:t>拔度法</w:t>
            </w:r>
            <w:proofErr w:type="gramEnd"/>
            <w:r>
              <w:t>壇</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39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r w:rsidR="00424E6F">
        <w:tc>
          <w:tcPr>
            <w:tcW w:w="3795" w:type="dxa"/>
            <w:tcBorders>
              <w:left w:val="single" w:sz="2" w:space="0" w:color="000000"/>
              <w:bottom w:val="single" w:sz="2" w:space="0" w:color="000000"/>
            </w:tcBorders>
            <w:tcMar>
              <w:top w:w="55" w:type="dxa"/>
              <w:left w:w="55" w:type="dxa"/>
              <w:bottom w:w="55" w:type="dxa"/>
              <w:right w:w="55" w:type="dxa"/>
            </w:tcMar>
          </w:tcPr>
          <w:p w:rsidR="00424E6F" w:rsidRDefault="003A2639">
            <w:pPr>
              <w:pStyle w:val="TableContents"/>
            </w:pPr>
            <w:r>
              <w:t>圓滿功德法壇</w:t>
            </w: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960" w:type="dxa"/>
            <w:tcBorders>
              <w:left w:val="single" w:sz="2" w:space="0" w:color="000000"/>
              <w:bottom w:val="single" w:sz="2" w:space="0" w:color="000000"/>
            </w:tcBorders>
            <w:tcMar>
              <w:top w:w="55" w:type="dxa"/>
              <w:left w:w="55" w:type="dxa"/>
              <w:bottom w:w="55" w:type="dxa"/>
              <w:right w:w="55" w:type="dxa"/>
            </w:tcMar>
          </w:tcPr>
          <w:p w:rsidR="00424E6F" w:rsidRDefault="00424E6F">
            <w:pPr>
              <w:pStyle w:val="TableContents"/>
            </w:pPr>
          </w:p>
        </w:tc>
        <w:tc>
          <w:tcPr>
            <w:tcW w:w="39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24E6F" w:rsidRDefault="00424E6F">
            <w:pPr>
              <w:pStyle w:val="TableContents"/>
            </w:pPr>
          </w:p>
        </w:tc>
      </w:tr>
    </w:tbl>
    <w:p w:rsidR="00424E6F" w:rsidRDefault="00424E6F">
      <w:pPr>
        <w:pStyle w:val="Standard"/>
        <w:rPr>
          <w:rFonts w:ascii="MiddleSaxonyText" w:eastAsia="王漢宗中行書繁" w:hAnsi="MiddleSaxonyText" w:hint="eastAsia"/>
        </w:rPr>
      </w:pPr>
    </w:p>
    <w:p w:rsidR="00424E6F" w:rsidRDefault="003A2639">
      <w:pPr>
        <w:pStyle w:val="Standard"/>
      </w:pPr>
      <w:r>
        <w:rPr>
          <w:rFonts w:ascii="MiddleSaxonyText" w:eastAsia="王漢宗中行書繁" w:hAnsi="MiddleSaxonyText"/>
          <w:sz w:val="28"/>
          <w:szCs w:val="28"/>
        </w:rPr>
        <w:t xml:space="preserve">    </w:t>
      </w:r>
      <w:r>
        <w:rPr>
          <w:rFonts w:ascii="MiddleSaxonyText" w:eastAsia="王漢宗中行書繁" w:hAnsi="MiddleSaxonyText"/>
          <w:sz w:val="28"/>
          <w:szCs w:val="28"/>
        </w:rPr>
        <w:t>契約總價</w:t>
      </w:r>
      <w:r>
        <w:rPr>
          <w:rFonts w:ascii="MiddleSaxonyText" w:eastAsia="王漢宗中行書繁" w:hAnsi="MiddleSaxonyText"/>
          <w:sz w:val="28"/>
          <w:szCs w:val="28"/>
        </w:rPr>
        <w:t>:</w:t>
      </w:r>
      <w:r w:rsidR="00633A9C">
        <w:rPr>
          <w:rFonts w:ascii="MiddleSaxonyText" w:eastAsia="王漢宗中行書繁" w:hAnsi="MiddleSaxonyText"/>
          <w:sz w:val="28"/>
          <w:szCs w:val="28"/>
          <w:u w:val="single"/>
        </w:rPr>
        <w:t xml:space="preserve">     </w:t>
      </w:r>
      <w:r w:rsidR="00123059">
        <w:rPr>
          <w:rFonts w:ascii="MiddleSaxonyText" w:eastAsia="王漢宗中行書繁" w:hAnsi="MiddleSaxonyText" w:hint="eastAsia"/>
          <w:sz w:val="28"/>
          <w:szCs w:val="28"/>
          <w:u w:val="single"/>
        </w:rPr>
        <w:t>21</w:t>
      </w:r>
      <w:r>
        <w:rPr>
          <w:rFonts w:ascii="MiddleSaxonyText" w:eastAsia="王漢宗中行書繁" w:hAnsi="MiddleSaxonyText"/>
          <w:sz w:val="28"/>
          <w:szCs w:val="28"/>
          <w:u w:val="single"/>
        </w:rPr>
        <w:t xml:space="preserve">8000   </w:t>
      </w:r>
      <w:r>
        <w:rPr>
          <w:rFonts w:ascii="MiddleSaxonyText" w:eastAsia="標楷體" w:hAnsi="MiddleSaxonyText"/>
          <w:sz w:val="28"/>
          <w:szCs w:val="28"/>
        </w:rPr>
        <w:t>圓整</w:t>
      </w:r>
      <w:r>
        <w:rPr>
          <w:rFonts w:ascii="MiddleSaxonyText" w:eastAsia="王漢宗中行書繁" w:hAnsi="MiddleSaxonyText"/>
          <w:sz w:val="28"/>
          <w:szCs w:val="28"/>
        </w:rPr>
        <w:t xml:space="preserve">   </w:t>
      </w:r>
      <w:r>
        <w:rPr>
          <w:rFonts w:ascii="MiddleSaxonyText" w:eastAsia="王漢宗中行書繁" w:hAnsi="MiddleSaxonyText"/>
          <w:sz w:val="28"/>
          <w:szCs w:val="28"/>
        </w:rPr>
        <w:t>預付金</w:t>
      </w:r>
      <w:r>
        <w:rPr>
          <w:rFonts w:ascii="MiddleSaxonyText" w:eastAsia="王漢宗中行書繁" w:hAnsi="MiddleSaxonyText"/>
          <w:sz w:val="28"/>
          <w:szCs w:val="28"/>
        </w:rPr>
        <w:t>:</w:t>
      </w:r>
      <w:r>
        <w:rPr>
          <w:rFonts w:ascii="MiddleSaxonyText" w:eastAsia="王漢宗中行書繁" w:hAnsi="MiddleSaxonyText"/>
          <w:sz w:val="28"/>
          <w:szCs w:val="28"/>
          <w:u w:val="single"/>
        </w:rPr>
        <w:t xml:space="preserve">                    </w:t>
      </w:r>
      <w:r>
        <w:rPr>
          <w:rFonts w:ascii="MiddleSaxonyText" w:eastAsia="標楷體" w:hAnsi="MiddleSaxonyText"/>
          <w:sz w:val="28"/>
          <w:szCs w:val="28"/>
        </w:rPr>
        <w:t>圓整</w:t>
      </w:r>
      <w:r>
        <w:rPr>
          <w:rFonts w:ascii="MiddleSaxonyText" w:eastAsia="王漢宗中行書繁" w:hAnsi="MiddleSaxonyText"/>
          <w:sz w:val="28"/>
          <w:szCs w:val="28"/>
        </w:rPr>
        <w:t xml:space="preserve">   </w:t>
      </w:r>
      <w:r>
        <w:rPr>
          <w:rFonts w:ascii="MiddleSaxonyText" w:eastAsia="王漢宗中行書繁" w:hAnsi="MiddleSaxonyText"/>
          <w:sz w:val="28"/>
          <w:szCs w:val="28"/>
        </w:rPr>
        <w:t>餘款</w:t>
      </w:r>
      <w:r>
        <w:rPr>
          <w:rFonts w:ascii="MiddleSaxonyText" w:eastAsia="王漢宗中行書繁" w:hAnsi="MiddleSaxonyText"/>
          <w:sz w:val="28"/>
          <w:szCs w:val="28"/>
        </w:rPr>
        <w:t>:</w:t>
      </w:r>
      <w:r>
        <w:rPr>
          <w:rFonts w:ascii="MiddleSaxonyText" w:eastAsia="王漢宗中行書繁" w:hAnsi="MiddleSaxonyText"/>
          <w:sz w:val="28"/>
          <w:szCs w:val="28"/>
          <w:u w:val="single"/>
        </w:rPr>
        <w:t xml:space="preserve">                    </w:t>
      </w:r>
      <w:r>
        <w:rPr>
          <w:rFonts w:ascii="MiddleSaxonyText" w:eastAsia="標楷體" w:hAnsi="MiddleSaxonyText"/>
          <w:sz w:val="28"/>
          <w:szCs w:val="28"/>
        </w:rPr>
        <w:t>圓整</w:t>
      </w:r>
    </w:p>
    <w:p w:rsidR="00424E6F" w:rsidRDefault="003A2639">
      <w:pPr>
        <w:pStyle w:val="Standard"/>
      </w:pPr>
      <w:r>
        <w:rPr>
          <w:rFonts w:ascii="MiddleSaxonyText" w:eastAsia="標楷體" w:hAnsi="MiddleSaxonyText"/>
          <w:sz w:val="28"/>
          <w:szCs w:val="28"/>
        </w:rPr>
        <w:t xml:space="preserve">      </w:t>
      </w:r>
      <w:r w:rsidR="00F3062A">
        <w:rPr>
          <w:rFonts w:ascii="MiddleSaxonyText" w:eastAsia="標楷體" w:hAnsi="MiddleSaxonyText" w:hint="eastAsia"/>
          <w:sz w:val="28"/>
          <w:szCs w:val="28"/>
        </w:rPr>
        <w:t xml:space="preserve">  </w:t>
      </w:r>
      <w:r>
        <w:rPr>
          <w:rFonts w:ascii="MiddleSaxonyText" w:eastAsia="標楷體" w:hAnsi="MiddleSaxonyText"/>
          <w:sz w:val="26"/>
          <w:szCs w:val="26"/>
        </w:rPr>
        <w:t>總價扣除預付金餘款於服務完成後繳清並由雙方簽屬服務完成確認書。</w:t>
      </w:r>
    </w:p>
    <w:p w:rsidR="00424E6F" w:rsidRDefault="003A2639">
      <w:pPr>
        <w:pStyle w:val="Standard"/>
      </w:pPr>
      <w:r>
        <w:rPr>
          <w:rFonts w:ascii="MiddleSaxonyText" w:eastAsia="標楷體" w:hAnsi="MiddleSaxonyText"/>
          <w:sz w:val="28"/>
          <w:szCs w:val="28"/>
        </w:rPr>
        <w:t xml:space="preserve"> </w:t>
      </w:r>
      <w:r>
        <w:rPr>
          <w:rFonts w:ascii="MiddleSaxonyText" w:eastAsia="標楷體" w:hAnsi="MiddleSaxonyText"/>
          <w:sz w:val="26"/>
          <w:szCs w:val="26"/>
        </w:rPr>
        <w:t>以上服務不包含政府各項規定之行政規費、火化費、</w:t>
      </w:r>
      <w:r w:rsidR="00F3062A">
        <w:rPr>
          <w:rFonts w:ascii="MiddleSaxonyText" w:eastAsia="標楷體" w:hAnsi="MiddleSaxonyText" w:hint="eastAsia"/>
          <w:sz w:val="26"/>
          <w:szCs w:val="26"/>
        </w:rPr>
        <w:t>公、</w:t>
      </w:r>
      <w:r>
        <w:rPr>
          <w:rFonts w:ascii="MiddleSaxonyText" w:eastAsia="標楷體" w:hAnsi="MiddleSaxonyText"/>
          <w:sz w:val="26"/>
          <w:szCs w:val="26"/>
        </w:rPr>
        <w:t>私立殯儀館費用、</w:t>
      </w:r>
      <w:proofErr w:type="gramStart"/>
      <w:r>
        <w:rPr>
          <w:rFonts w:ascii="MiddleSaxonyText" w:eastAsia="標楷體" w:hAnsi="MiddleSaxonyText"/>
          <w:sz w:val="26"/>
          <w:szCs w:val="26"/>
        </w:rPr>
        <w:t>紙料祭品</w:t>
      </w:r>
      <w:proofErr w:type="gramEnd"/>
      <w:r>
        <w:rPr>
          <w:rFonts w:ascii="MiddleSaxonyText" w:eastAsia="標楷體" w:hAnsi="MiddleSaxonyText"/>
          <w:sz w:val="26"/>
          <w:szCs w:val="26"/>
        </w:rPr>
        <w:t>。政府各項規定</w:t>
      </w:r>
      <w:r w:rsidR="00F3062A">
        <w:rPr>
          <w:rFonts w:ascii="MiddleSaxonyText" w:eastAsia="標楷體" w:hAnsi="MiddleSaxonyText" w:hint="eastAsia"/>
          <w:sz w:val="26"/>
          <w:szCs w:val="26"/>
        </w:rPr>
        <w:t>(</w:t>
      </w:r>
      <w:r w:rsidR="00F3062A">
        <w:rPr>
          <w:rFonts w:ascii="MiddleSaxonyText" w:eastAsia="標楷體" w:hAnsi="MiddleSaxonyText" w:hint="eastAsia"/>
          <w:sz w:val="26"/>
          <w:szCs w:val="26"/>
        </w:rPr>
        <w:t>費</w:t>
      </w:r>
      <w:r w:rsidR="00F3062A">
        <w:rPr>
          <w:rFonts w:ascii="MiddleSaxonyText" w:eastAsia="標楷體" w:hAnsi="MiddleSaxonyText" w:hint="eastAsia"/>
          <w:sz w:val="26"/>
          <w:szCs w:val="26"/>
        </w:rPr>
        <w:t>)</w:t>
      </w:r>
      <w:r w:rsidR="00F3062A">
        <w:rPr>
          <w:rFonts w:ascii="MiddleSaxonyText" w:eastAsia="標楷體" w:hAnsi="MiddleSaxonyText" w:hint="eastAsia"/>
          <w:sz w:val="26"/>
          <w:szCs w:val="26"/>
        </w:rPr>
        <w:t>，公、</w:t>
      </w:r>
      <w:r>
        <w:rPr>
          <w:rFonts w:ascii="MiddleSaxonyText" w:eastAsia="標楷體" w:hAnsi="MiddleSaxonyText"/>
          <w:sz w:val="26"/>
          <w:szCs w:val="26"/>
        </w:rPr>
        <w:t>民營設施場所依所開立之收據由客戶支付。</w:t>
      </w:r>
    </w:p>
    <w:p w:rsidR="00424E6F" w:rsidRDefault="003A2639">
      <w:pPr>
        <w:pStyle w:val="Standard"/>
        <w:rPr>
          <w:rFonts w:ascii="MiddleSaxonyText" w:eastAsia="標楷體" w:hAnsi="MiddleSaxonyText" w:hint="eastAsia"/>
          <w:sz w:val="26"/>
          <w:szCs w:val="26"/>
        </w:rPr>
      </w:pPr>
      <w:r>
        <w:rPr>
          <w:rFonts w:ascii="MiddleSaxonyText" w:eastAsia="標楷體" w:hAnsi="MiddleSaxonyText"/>
          <w:sz w:val="26"/>
          <w:szCs w:val="26"/>
        </w:rPr>
        <w:t xml:space="preserve">         </w:t>
      </w:r>
      <w:r>
        <w:rPr>
          <w:rFonts w:ascii="MiddleSaxonyText" w:eastAsia="標楷體" w:hAnsi="MiddleSaxonyText"/>
          <w:sz w:val="26"/>
          <w:szCs w:val="26"/>
        </w:rPr>
        <w:t>因應各地區禮儀習俗之差異</w:t>
      </w:r>
      <w:r w:rsidR="00F3062A">
        <w:rPr>
          <w:rFonts w:ascii="MiddleSaxonyText" w:eastAsia="標楷體" w:hAnsi="MiddleSaxonyText" w:hint="eastAsia"/>
          <w:sz w:val="26"/>
          <w:szCs w:val="26"/>
        </w:rPr>
        <w:t>，</w:t>
      </w:r>
      <w:r>
        <w:rPr>
          <w:rFonts w:ascii="MiddleSaxonyText" w:eastAsia="標楷體" w:hAnsi="MiddleSaxonyText"/>
          <w:sz w:val="26"/>
          <w:szCs w:val="26"/>
        </w:rPr>
        <w:t>上載內容品項可依需求協商更替。</w:t>
      </w:r>
    </w:p>
    <w:p w:rsidR="00424E6F" w:rsidRDefault="003A2639">
      <w:pPr>
        <w:pStyle w:val="Textbody"/>
        <w:rPr>
          <w:rFonts w:ascii="MiddleSaxonyText" w:eastAsia="標楷體" w:hAnsi="MiddleSaxonyText" w:hint="eastAsia"/>
          <w:sz w:val="26"/>
          <w:szCs w:val="26"/>
        </w:rPr>
      </w:pPr>
      <w:r>
        <w:rPr>
          <w:rFonts w:ascii="MiddleSaxonyText" w:eastAsia="標楷體" w:hAnsi="MiddleSaxonyText"/>
          <w:sz w:val="26"/>
          <w:szCs w:val="26"/>
        </w:rPr>
        <w:t>本契約經雙方確認上述之流程與明細無誤後</w:t>
      </w:r>
      <w:r w:rsidR="00F3062A">
        <w:rPr>
          <w:rFonts w:ascii="MiddleSaxonyText" w:eastAsia="標楷體" w:hAnsi="MiddleSaxonyText" w:hint="eastAsia"/>
          <w:sz w:val="26"/>
          <w:szCs w:val="26"/>
        </w:rPr>
        <w:t>，</w:t>
      </w:r>
      <w:r>
        <w:rPr>
          <w:rFonts w:ascii="MiddleSaxonyText" w:eastAsia="標楷體" w:hAnsi="MiddleSaxonyText"/>
          <w:sz w:val="26"/>
          <w:szCs w:val="26"/>
        </w:rPr>
        <w:t>請兩方</w:t>
      </w:r>
      <w:proofErr w:type="gramStart"/>
      <w:r>
        <w:rPr>
          <w:rFonts w:ascii="MiddleSaxonyText" w:eastAsia="標楷體" w:hAnsi="MiddleSaxonyText"/>
          <w:sz w:val="26"/>
          <w:szCs w:val="26"/>
        </w:rPr>
        <w:t>簽名奈印留存</w:t>
      </w:r>
      <w:proofErr w:type="gramEnd"/>
      <w:r w:rsidR="00F3062A">
        <w:rPr>
          <w:rFonts w:ascii="MiddleSaxonyText" w:eastAsia="標楷體" w:hAnsi="MiddleSaxonyText" w:hint="eastAsia"/>
          <w:sz w:val="26"/>
          <w:szCs w:val="26"/>
        </w:rPr>
        <w:t>，</w:t>
      </w:r>
      <w:r>
        <w:rPr>
          <w:rFonts w:ascii="MiddleSaxonyText" w:eastAsia="標楷體" w:hAnsi="MiddleSaxonyText"/>
          <w:sz w:val="26"/>
          <w:szCs w:val="26"/>
        </w:rPr>
        <w:t>以便於治喪期間及圓滿後核對</w:t>
      </w:r>
      <w:r>
        <w:rPr>
          <w:rFonts w:ascii="MiddleSaxonyText" w:eastAsia="標楷體" w:hAnsi="MiddleSaxonyText"/>
          <w:sz w:val="26"/>
          <w:szCs w:val="26"/>
        </w:rPr>
        <w:t>,</w:t>
      </w:r>
      <w:r>
        <w:rPr>
          <w:rFonts w:ascii="MiddleSaxonyText" w:eastAsia="標楷體" w:hAnsi="MiddleSaxonyText"/>
          <w:sz w:val="26"/>
          <w:szCs w:val="26"/>
        </w:rPr>
        <w:t>以展業者信譽與品質。</w:t>
      </w:r>
    </w:p>
    <w:p w:rsidR="00424E6F" w:rsidRDefault="003A2639">
      <w:pPr>
        <w:pStyle w:val="Textbody"/>
      </w:pPr>
      <w:r>
        <w:rPr>
          <w:rFonts w:ascii="MiddleSaxonyText" w:eastAsia="汉鼎繁印篆" w:hAnsi="MiddleSaxonyText"/>
          <w:sz w:val="36"/>
          <w:szCs w:val="36"/>
        </w:rPr>
        <w:t xml:space="preserve">           </w:t>
      </w:r>
      <w:r>
        <w:rPr>
          <w:rFonts w:ascii="MiddleSaxonyText" w:eastAsia="汉鼎繁印篆" w:hAnsi="MiddleSaxonyText"/>
          <w:sz w:val="36"/>
          <w:szCs w:val="36"/>
        </w:rPr>
        <w:t>晴光</w:t>
      </w:r>
      <w:r>
        <w:rPr>
          <w:rFonts w:ascii="MiddleSaxonyText" w:eastAsia="王漢宗中行書繁" w:hAnsi="MiddleSaxonyText"/>
          <w:sz w:val="36"/>
          <w:szCs w:val="36"/>
        </w:rPr>
        <w:t>生命美學</w:t>
      </w:r>
      <w:r>
        <w:rPr>
          <w:rFonts w:ascii="MiddleSaxonyText" w:eastAsia="MiddleSaxonyText" w:hAnsi="MiddleSaxonyText"/>
          <w:sz w:val="30"/>
          <w:szCs w:val="30"/>
        </w:rPr>
        <w:t xml:space="preserve">   </w:t>
      </w:r>
      <w:proofErr w:type="spellStart"/>
      <w:r>
        <w:rPr>
          <w:rFonts w:ascii="Old English Text MT" w:eastAsia="MiddleSaxonyText" w:hAnsi="Old English Text MT"/>
          <w:sz w:val="28"/>
          <w:szCs w:val="28"/>
        </w:rPr>
        <w:t>Ching</w:t>
      </w:r>
      <w:proofErr w:type="spellEnd"/>
      <w:r>
        <w:rPr>
          <w:rFonts w:ascii="Old English Text MT" w:eastAsia="MiddleSaxonyText" w:hAnsi="Old English Text MT"/>
          <w:sz w:val="28"/>
          <w:szCs w:val="28"/>
        </w:rPr>
        <w:t xml:space="preserve"> </w:t>
      </w:r>
      <w:proofErr w:type="spellStart"/>
      <w:r>
        <w:rPr>
          <w:rFonts w:ascii="Old English Text MT" w:eastAsia="MiddleSaxonyText" w:hAnsi="Old English Text MT"/>
          <w:sz w:val="28"/>
          <w:szCs w:val="28"/>
        </w:rPr>
        <w:t>Kuang</w:t>
      </w:r>
      <w:proofErr w:type="spellEnd"/>
      <w:r>
        <w:rPr>
          <w:rFonts w:ascii="Old English Text MT" w:eastAsia="MiddleSaxonyText" w:hAnsi="Old English Text MT"/>
          <w:sz w:val="28"/>
          <w:szCs w:val="28"/>
        </w:rPr>
        <w:t xml:space="preserve"> Aesthetics of Life</w:t>
      </w:r>
      <w:r>
        <w:rPr>
          <w:rFonts w:ascii="MiddleSaxonyText" w:eastAsia="MiddleSaxonyText" w:hAnsi="MiddleSaxonyText"/>
          <w:sz w:val="30"/>
          <w:szCs w:val="30"/>
        </w:rPr>
        <w:t xml:space="preserve">                                            </w:t>
      </w:r>
    </w:p>
    <w:p w:rsidR="00424E6F" w:rsidRDefault="003A2639">
      <w:pPr>
        <w:pStyle w:val="Standard"/>
        <w:rPr>
          <w:rFonts w:ascii="Adobe Caslon Pro Bold" w:eastAsia="Adobe Caslon Pro Bold" w:hAnsi="Adobe Caslon Pro Bold"/>
        </w:rPr>
      </w:pPr>
      <w:r>
        <w:rPr>
          <w:rFonts w:ascii="Adobe Caslon Pro Bold" w:eastAsia="Adobe Caslon Pro Bold" w:hAnsi="Adobe Caslon Pro Bold"/>
        </w:rPr>
        <w:t xml:space="preserve">                                                            全國24H免付費服務專線: </w:t>
      </w:r>
      <w:r>
        <w:rPr>
          <w:rFonts w:ascii="Adobe Caslon Pro Bold" w:eastAsia="Adobe Caslon Pro Bold" w:hAnsi="Adobe Caslon Pro Bold"/>
          <w:color w:val="FF0000"/>
          <w:sz w:val="28"/>
          <w:szCs w:val="28"/>
        </w:rPr>
        <w:t xml:space="preserve">0800-040-484 </w:t>
      </w:r>
      <w:r>
        <w:rPr>
          <w:rFonts w:ascii="Adobe Caslon Pro Bold" w:eastAsia="Adobe Caslon Pro Bold" w:hAnsi="Adobe Caslon Pro Bold"/>
          <w:sz w:val="26"/>
          <w:szCs w:val="26"/>
        </w:rPr>
        <w:t xml:space="preserve"> </w:t>
      </w:r>
      <w:r>
        <w:rPr>
          <w:rFonts w:ascii="Adobe Caslon Pro Bold" w:eastAsia="Adobe Caslon Pro Bold" w:hAnsi="Adobe Caslon Pro Bold"/>
        </w:rPr>
        <w:t xml:space="preserve">       </w:t>
      </w:r>
    </w:p>
    <w:p w:rsidR="00424E6F" w:rsidRDefault="003A2639">
      <w:pPr>
        <w:pStyle w:val="Standard"/>
        <w:rPr>
          <w:rFonts w:ascii="Adobe Caslon Pro Bold" w:eastAsia="Adobe Caslon Pro Bold" w:hAnsi="Adobe Caslon Pro Bold"/>
        </w:rPr>
      </w:pPr>
      <w:r>
        <w:rPr>
          <w:rFonts w:ascii="Adobe Caslon Pro Bold" w:eastAsia="Adobe Caslon Pro Bold" w:hAnsi="Adobe Caslon Pro Bold"/>
        </w:rPr>
        <w:t xml:space="preserve">                                                                        http://chingkuang.webnode.tw/     </w:t>
      </w:r>
    </w:p>
    <w:p w:rsidR="00424E6F" w:rsidRDefault="003A2639">
      <w:pPr>
        <w:pStyle w:val="Standard"/>
        <w:rPr>
          <w:rFonts w:ascii="Adobe Caslon Pro Bold" w:eastAsia="Adobe Caslon Pro Bold" w:hAnsi="Adobe Caslon Pro Bold"/>
        </w:rPr>
      </w:pPr>
      <w:r>
        <w:rPr>
          <w:rFonts w:ascii="Adobe Caslon Pro Bold" w:eastAsia="Adobe Caslon Pro Bold" w:hAnsi="Adobe Caslon Pro Bold"/>
        </w:rPr>
        <w:t xml:space="preserve">                                                      https://www.facebook.com/ChingKuangAesthetics   </w:t>
      </w:r>
      <w:r>
        <w:rPr>
          <w:rFonts w:ascii="Adobe Caslon Pro Bold" w:eastAsia="Adobe Caslon Pro Bold" w:hAnsi="Adobe Caslon Pro Bold"/>
          <w:color w:val="000000"/>
        </w:rPr>
        <w:t xml:space="preserve">                                                       </w:t>
      </w:r>
    </w:p>
    <w:sectPr w:rsidR="00424E6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46B" w:rsidRDefault="003A246B">
      <w:r>
        <w:separator/>
      </w:r>
    </w:p>
  </w:endnote>
  <w:endnote w:type="continuationSeparator" w:id="0">
    <w:p w:rsidR="003A246B" w:rsidRDefault="003A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OpenSymbol">
    <w:charset w:val="00"/>
    <w:family w:val="auto"/>
    <w:pitch w:val="default"/>
  </w:font>
  <w:font w:name="Cambria">
    <w:panose1 w:val="02040503050406030204"/>
    <w:charset w:val="00"/>
    <w:family w:val="roman"/>
    <w:pitch w:val="variable"/>
    <w:sig w:usb0="E00002FF" w:usb1="400004FF" w:usb2="00000000" w:usb3="00000000" w:csb0="0000019F" w:csb1="00000000"/>
  </w:font>
  <w:font w:name="汉鼎繁印篆">
    <w:panose1 w:val="02010609000101010101"/>
    <w:charset w:val="86"/>
    <w:family w:val="modern"/>
    <w:pitch w:val="fixed"/>
    <w:sig w:usb0="00000001" w:usb1="080E0000" w:usb2="00000010" w:usb3="00000000" w:csb0="00040000" w:csb1="00000000"/>
  </w:font>
  <w:font w:name="王漢宗中行書繁">
    <w:panose1 w:val="02000500000000000000"/>
    <w:charset w:val="88"/>
    <w:family w:val="auto"/>
    <w:pitch w:val="variable"/>
    <w:sig w:usb0="800000E3" w:usb1="38C9787A" w:usb2="00000016" w:usb3="00000000" w:csb0="00100000" w:csb1="00000000"/>
  </w:font>
  <w:font w:name="MiddleSaxonyText">
    <w:altName w:val="Times New Roman"/>
    <w:charset w:val="00"/>
    <w:family w:val="auto"/>
    <w:pitch w:val="variable"/>
  </w:font>
  <w:font w:name="Old English Tex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細明體_HKSCS">
    <w:panose1 w:val="02020500000000000000"/>
    <w:charset w:val="88"/>
    <w:family w:val="roman"/>
    <w:pitch w:val="variable"/>
    <w:sig w:usb0="A00002FF" w:usb1="3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dobe Caslon Pro Bol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46B" w:rsidRDefault="003A246B">
      <w:r>
        <w:rPr>
          <w:color w:val="000000"/>
        </w:rPr>
        <w:separator/>
      </w:r>
    </w:p>
  </w:footnote>
  <w:footnote w:type="continuationSeparator" w:id="0">
    <w:p w:rsidR="003A246B" w:rsidRDefault="003A2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24E6F"/>
    <w:rsid w:val="00123059"/>
    <w:rsid w:val="00134E55"/>
    <w:rsid w:val="003A246B"/>
    <w:rsid w:val="003A2639"/>
    <w:rsid w:val="003C4C34"/>
    <w:rsid w:val="00424E6F"/>
    <w:rsid w:val="00633A9C"/>
    <w:rsid w:val="00F30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crosoft YaHei"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新細明體"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a5">
    <w:name w:val="Balloon Text"/>
    <w:basedOn w:val="a"/>
    <w:link w:val="a6"/>
    <w:uiPriority w:val="99"/>
    <w:semiHidden/>
    <w:unhideWhenUsed/>
    <w:rsid w:val="00633A9C"/>
    <w:rPr>
      <w:rFonts w:asciiTheme="majorHAnsi" w:eastAsiaTheme="majorEastAsia" w:hAnsiTheme="majorHAnsi"/>
      <w:sz w:val="18"/>
      <w:szCs w:val="16"/>
    </w:rPr>
  </w:style>
  <w:style w:type="character" w:customStyle="1" w:styleId="a6">
    <w:name w:val="註解方塊文字 字元"/>
    <w:basedOn w:val="a0"/>
    <w:link w:val="a5"/>
    <w:uiPriority w:val="99"/>
    <w:semiHidden/>
    <w:rsid w:val="00633A9C"/>
    <w:rPr>
      <w:rFonts w:asciiTheme="majorHAnsi" w:eastAsiaTheme="majorEastAsia" w:hAnsiTheme="majorHAnsi"/>
      <w:sz w:val="18"/>
      <w:szCs w:val="16"/>
    </w:rPr>
  </w:style>
  <w:style w:type="paragraph" w:styleId="a7">
    <w:name w:val="header"/>
    <w:basedOn w:val="a"/>
    <w:link w:val="a8"/>
    <w:uiPriority w:val="99"/>
    <w:unhideWhenUsed/>
    <w:rsid w:val="00123059"/>
    <w:pPr>
      <w:tabs>
        <w:tab w:val="center" w:pos="4153"/>
        <w:tab w:val="right" w:pos="8306"/>
      </w:tabs>
      <w:snapToGrid w:val="0"/>
    </w:pPr>
    <w:rPr>
      <w:sz w:val="20"/>
      <w:szCs w:val="18"/>
    </w:rPr>
  </w:style>
  <w:style w:type="character" w:customStyle="1" w:styleId="a8">
    <w:name w:val="頁首 字元"/>
    <w:basedOn w:val="a0"/>
    <w:link w:val="a7"/>
    <w:uiPriority w:val="99"/>
    <w:rsid w:val="00123059"/>
    <w:rPr>
      <w:sz w:val="20"/>
      <w:szCs w:val="18"/>
    </w:rPr>
  </w:style>
  <w:style w:type="paragraph" w:styleId="a9">
    <w:name w:val="footer"/>
    <w:basedOn w:val="a"/>
    <w:link w:val="aa"/>
    <w:uiPriority w:val="99"/>
    <w:unhideWhenUsed/>
    <w:rsid w:val="00123059"/>
    <w:pPr>
      <w:tabs>
        <w:tab w:val="center" w:pos="4153"/>
        <w:tab w:val="right" w:pos="8306"/>
      </w:tabs>
      <w:snapToGrid w:val="0"/>
    </w:pPr>
    <w:rPr>
      <w:sz w:val="20"/>
      <w:szCs w:val="18"/>
    </w:rPr>
  </w:style>
  <w:style w:type="character" w:customStyle="1" w:styleId="aa">
    <w:name w:val="頁尾 字元"/>
    <w:basedOn w:val="a0"/>
    <w:link w:val="a9"/>
    <w:uiPriority w:val="99"/>
    <w:rsid w:val="00123059"/>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crosoft YaHei" w:hAnsi="Times New Roman"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新細明體"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a5">
    <w:name w:val="Balloon Text"/>
    <w:basedOn w:val="a"/>
    <w:link w:val="a6"/>
    <w:uiPriority w:val="99"/>
    <w:semiHidden/>
    <w:unhideWhenUsed/>
    <w:rsid w:val="00633A9C"/>
    <w:rPr>
      <w:rFonts w:asciiTheme="majorHAnsi" w:eastAsiaTheme="majorEastAsia" w:hAnsiTheme="majorHAnsi"/>
      <w:sz w:val="18"/>
      <w:szCs w:val="16"/>
    </w:rPr>
  </w:style>
  <w:style w:type="character" w:customStyle="1" w:styleId="a6">
    <w:name w:val="註解方塊文字 字元"/>
    <w:basedOn w:val="a0"/>
    <w:link w:val="a5"/>
    <w:uiPriority w:val="99"/>
    <w:semiHidden/>
    <w:rsid w:val="00633A9C"/>
    <w:rPr>
      <w:rFonts w:asciiTheme="majorHAnsi" w:eastAsiaTheme="majorEastAsia" w:hAnsiTheme="majorHAnsi"/>
      <w:sz w:val="18"/>
      <w:szCs w:val="16"/>
    </w:rPr>
  </w:style>
  <w:style w:type="paragraph" w:styleId="a7">
    <w:name w:val="header"/>
    <w:basedOn w:val="a"/>
    <w:link w:val="a8"/>
    <w:uiPriority w:val="99"/>
    <w:unhideWhenUsed/>
    <w:rsid w:val="00123059"/>
    <w:pPr>
      <w:tabs>
        <w:tab w:val="center" w:pos="4153"/>
        <w:tab w:val="right" w:pos="8306"/>
      </w:tabs>
      <w:snapToGrid w:val="0"/>
    </w:pPr>
    <w:rPr>
      <w:sz w:val="20"/>
      <w:szCs w:val="18"/>
    </w:rPr>
  </w:style>
  <w:style w:type="character" w:customStyle="1" w:styleId="a8">
    <w:name w:val="頁首 字元"/>
    <w:basedOn w:val="a0"/>
    <w:link w:val="a7"/>
    <w:uiPriority w:val="99"/>
    <w:rsid w:val="00123059"/>
    <w:rPr>
      <w:sz w:val="20"/>
      <w:szCs w:val="18"/>
    </w:rPr>
  </w:style>
  <w:style w:type="paragraph" w:styleId="a9">
    <w:name w:val="footer"/>
    <w:basedOn w:val="a"/>
    <w:link w:val="aa"/>
    <w:uiPriority w:val="99"/>
    <w:unhideWhenUsed/>
    <w:rsid w:val="00123059"/>
    <w:pPr>
      <w:tabs>
        <w:tab w:val="center" w:pos="4153"/>
        <w:tab w:val="right" w:pos="8306"/>
      </w:tabs>
      <w:snapToGrid w:val="0"/>
    </w:pPr>
    <w:rPr>
      <w:sz w:val="20"/>
      <w:szCs w:val="18"/>
    </w:rPr>
  </w:style>
  <w:style w:type="character" w:customStyle="1" w:styleId="aa">
    <w:name w:val="頁尾 字元"/>
    <w:basedOn w:val="a0"/>
    <w:link w:val="a9"/>
    <w:uiPriority w:val="99"/>
    <w:rsid w:val="00123059"/>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修將的電腦</dc:creator>
  <cp:lastModifiedBy>win7</cp:lastModifiedBy>
  <cp:revision>4</cp:revision>
  <cp:lastPrinted>2017-02-23T13:18:00Z</cp:lastPrinted>
  <dcterms:created xsi:type="dcterms:W3CDTF">2013-11-01T19:26:00Z</dcterms:created>
  <dcterms:modified xsi:type="dcterms:W3CDTF">2018-05-31T20:11:00Z</dcterms:modified>
</cp:coreProperties>
</file>